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НЕБОСВОД  и радуга" recolor="t" type="frame"/>
    </v:background>
  </w:background>
  <w:body>
    <w:p w:rsidR="00BB45E5" w:rsidRDefault="00BB45E5" w:rsidP="00BE5E36">
      <w:pPr>
        <w:sectPr w:rsidR="00BB45E5" w:rsidSect="009B10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3" w:space="708"/>
          <w:docGrid w:linePitch="360"/>
        </w:sectPr>
      </w:pPr>
    </w:p>
    <w:p w:rsidR="00BB45E5" w:rsidRPr="009B1089" w:rsidRDefault="00BB45E5" w:rsidP="00BE5E36">
      <w:pPr>
        <w:rPr>
          <w:shd w:val="clear" w:color="auto" w:fill="auto"/>
        </w:rPr>
      </w:pPr>
    </w:p>
    <w:p w:rsidR="00BB45E5" w:rsidRPr="00866D9C" w:rsidRDefault="006E506C" w:rsidP="00BE5E36">
      <w:pPr>
        <w:rPr>
          <w:rFonts w:ascii="Arial" w:hAnsi="Arial" w:cs="Arial"/>
          <w:b/>
          <w:color w:val="000000" w:themeColor="text1"/>
          <w:shd w:val="clear" w:color="auto" w:fill="auto"/>
        </w:rPr>
      </w:pPr>
      <w:r w:rsidRPr="00866D9C">
        <w:rPr>
          <w:rFonts w:ascii="Arial" w:hAnsi="Arial" w:cs="Arial"/>
          <w:b/>
          <w:color w:val="000000" w:themeColor="text1"/>
          <w:shd w:val="clear" w:color="auto" w:fill="auto"/>
        </w:rPr>
        <w:t xml:space="preserve"> </w:t>
      </w:r>
      <w:r w:rsidR="00BB45E5" w:rsidRPr="00866D9C">
        <w:rPr>
          <w:rFonts w:ascii="Arial" w:hAnsi="Arial" w:cs="Arial"/>
          <w:b/>
          <w:color w:val="000000" w:themeColor="text1"/>
          <w:shd w:val="clear" w:color="auto" w:fill="auto"/>
        </w:rPr>
        <w:t>«Памятки для родителей»</w:t>
      </w:r>
    </w:p>
    <w:p w:rsidR="00BB45E5" w:rsidRPr="00866D9C" w:rsidRDefault="00BB45E5" w:rsidP="00BE5E36">
      <w:pPr>
        <w:rPr>
          <w:rFonts w:ascii="Arial" w:hAnsi="Arial" w:cs="Arial"/>
          <w:color w:val="000000" w:themeColor="text1"/>
          <w:shd w:val="clear" w:color="auto" w:fill="auto"/>
        </w:rPr>
      </w:pPr>
    </w:p>
    <w:p w:rsidR="00866D9C" w:rsidRDefault="00866D9C" w:rsidP="00BE5E36"/>
    <w:p w:rsidR="00866D9C" w:rsidRDefault="00866D9C" w:rsidP="00BE5E36"/>
    <w:p w:rsidR="00866D9C" w:rsidRDefault="00866D9C" w:rsidP="00BE5E36"/>
    <w:p w:rsidR="00866D9C" w:rsidRDefault="00866D9C" w:rsidP="00BE5E36"/>
    <w:p w:rsidR="00866D9C" w:rsidRDefault="00866D9C" w:rsidP="00BE5E36"/>
    <w:p w:rsidR="00BB45E5" w:rsidRDefault="00BB45E5" w:rsidP="00BE5E36"/>
    <w:p w:rsidR="00BB45E5" w:rsidRDefault="00BB45E5" w:rsidP="00BE5E36"/>
    <w:p w:rsidR="00BB45E5" w:rsidRDefault="00BB45E5" w:rsidP="00BE5E36"/>
    <w:p w:rsidR="006E506C" w:rsidRDefault="006E506C" w:rsidP="00BE5E36"/>
    <w:p w:rsidR="006E506C" w:rsidRDefault="006E506C" w:rsidP="00BE5E36"/>
    <w:p w:rsidR="006E506C" w:rsidRDefault="006E506C" w:rsidP="00BE5E36"/>
    <w:p w:rsidR="006E506C" w:rsidRDefault="006E506C" w:rsidP="00BE5E36"/>
    <w:p w:rsidR="00BB45E5" w:rsidRDefault="00BB45E5" w:rsidP="00BE5E36"/>
    <w:p w:rsidR="00AE2D09" w:rsidRDefault="00AE2D09" w:rsidP="00BE5E36">
      <w:pPr>
        <w:sectPr w:rsidR="00AE2D09" w:rsidSect="009B1089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2037AA" w:rsidRPr="00835C17" w:rsidRDefault="00AE2D09" w:rsidP="00BE5E36">
      <w:pPr>
        <w:rPr>
          <w:b/>
          <w:color w:val="02303D" w:themeColor="text2" w:themeShade="80"/>
          <w:sz w:val="22"/>
          <w:shd w:val="clear" w:color="auto" w:fill="auto"/>
        </w:rPr>
      </w:pPr>
      <w:r w:rsidRPr="00835C17">
        <w:rPr>
          <w:b/>
          <w:color w:val="02303D" w:themeColor="text2" w:themeShade="80"/>
          <w:sz w:val="22"/>
          <w:shd w:val="clear" w:color="auto" w:fill="auto"/>
        </w:rPr>
        <w:lastRenderedPageBreak/>
        <w:t>Меры предосторожности:</w:t>
      </w:r>
    </w:p>
    <w:p w:rsidR="00BB45E5" w:rsidRPr="009B1089" w:rsidRDefault="002037AA" w:rsidP="00BE5E36">
      <w:pPr>
        <w:rPr>
          <w:color w:val="000000" w:themeColor="text1"/>
          <w:sz w:val="22"/>
          <w:shd w:val="clear" w:color="auto" w:fill="auto"/>
        </w:rPr>
      </w:pPr>
      <w:r>
        <w:rPr>
          <w:noProof/>
          <w:color w:val="000000" w:themeColor="text1"/>
          <w:sz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3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3425" w:rsidRPr="009B1089">
        <w:rPr>
          <w:color w:val="000000" w:themeColor="text1"/>
          <w:sz w:val="22"/>
          <w:shd w:val="clear" w:color="auto" w:fill="auto"/>
        </w:rPr>
        <w:t>Детские кроватки и другие предметы мебели, которыми пользуется ребенок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лучше располагать вдали от окна</w:t>
      </w:r>
      <w:r w:rsidR="009C3425" w:rsidRPr="009B1089">
        <w:rPr>
          <w:color w:val="000000" w:themeColor="text1"/>
          <w:sz w:val="22"/>
          <w:shd w:val="clear" w:color="auto" w:fill="auto"/>
        </w:rPr>
        <w:t>. У ребенка не должно быть возможности самостоятельно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по средствам иных предметов мебели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расположенных в непосредственной близости от окна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забираться на подоконник. </w:t>
      </w:r>
    </w:p>
    <w:p w:rsidR="004E708B" w:rsidRPr="009B1089" w:rsidRDefault="002037AA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15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>Установите предохранительные устройства, например, оконную решетку.</w:t>
      </w:r>
      <w:r w:rsidR="004E708B" w:rsidRPr="009B1089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Они могут быть трех типов:</w:t>
      </w:r>
    </w:p>
    <w:p w:rsidR="004E708B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proofErr w:type="gramStart"/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Стационарные на всё окно.</w:t>
      </w:r>
      <w:proofErr w:type="gramEnd"/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 Обычно  используются как защита от взлома.</w:t>
      </w:r>
    </w:p>
    <w:p w:rsidR="009C3425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Декоративные на нижнюю половину рамы, защищающие самую опасную для ребенка область.</w:t>
      </w:r>
    </w:p>
    <w:p w:rsidR="007B7093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но их снять, а значит, он будет </w:t>
      </w: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защищен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.</w:t>
      </w:r>
    </w:p>
    <w:p w:rsidR="002A7E20" w:rsidRPr="002A7E20" w:rsidRDefault="002037AA" w:rsidP="00BE5E36">
      <w:pPr>
        <w:rPr>
          <w:color w:val="000000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1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Помните, что стекло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не</w:t>
      </w:r>
      <w:r w:rsidR="004E708B" w:rsidRPr="009B1089">
        <w:rPr>
          <w:color w:val="000000"/>
          <w:sz w:val="22"/>
          <w:szCs w:val="22"/>
          <w:shd w:val="clear" w:color="auto" w:fill="auto"/>
        </w:rPr>
        <w:t xml:space="preserve"> препятствие для ребенка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. Если вы переживаете, что ребенок может разбить окно, то воспользуйтесь стеклопакетами с </w:t>
      </w:r>
      <w:proofErr w:type="spellStart"/>
      <w:r w:rsidR="004E708B" w:rsidRPr="009B1089">
        <w:rPr>
          <w:color w:val="000000" w:themeColor="text1"/>
          <w:sz w:val="22"/>
          <w:szCs w:val="22"/>
          <w:shd w:val="clear" w:color="auto" w:fill="auto"/>
        </w:rPr>
        <w:t>ударопрочными</w:t>
      </w:r>
      <w:proofErr w:type="spellEnd"/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стеклами. Причем бронированная пленка безопасности, которая укрепляет стекло, </w:t>
      </w:r>
      <w:proofErr w:type="gramStart"/>
      <w:r w:rsidR="004E708B" w:rsidRPr="009B1089">
        <w:rPr>
          <w:color w:val="000000" w:themeColor="text1"/>
          <w:sz w:val="22"/>
          <w:szCs w:val="22"/>
          <w:shd w:val="clear" w:color="auto" w:fill="auto"/>
        </w:rPr>
        <w:t>не</w:t>
      </w:r>
      <w:proofErr w:type="gramEnd"/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только защитит его 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lastRenderedPageBreak/>
        <w:t>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="004E708B" w:rsidRPr="009B1089">
        <w:rPr>
          <w:color w:val="000000"/>
          <w:sz w:val="22"/>
          <w:szCs w:val="22"/>
          <w:shd w:val="clear" w:color="auto" w:fill="auto"/>
        </w:rPr>
        <w:br/>
      </w: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1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/>
          <w:sz w:val="22"/>
          <w:szCs w:val="22"/>
          <w:shd w:val="clear" w:color="auto" w:fill="auto"/>
        </w:rPr>
        <w:t>Не оставляйте окна открытыми нараспашку, используйте фиксаторы или по в</w:t>
      </w:r>
      <w:r w:rsidR="00BB45E5" w:rsidRPr="009B1089">
        <w:rPr>
          <w:color w:val="000000"/>
          <w:sz w:val="22"/>
          <w:szCs w:val="22"/>
          <w:shd w:val="clear" w:color="auto" w:fill="auto"/>
        </w:rPr>
        <w:t>озможности открывайте окно в верхнем положении</w:t>
      </w:r>
      <w:r w:rsidR="00BB45E5" w:rsidRPr="009B1089">
        <w:rPr>
          <w:rStyle w:val="apple-converted-space"/>
          <w:color w:val="000000"/>
          <w:sz w:val="22"/>
          <w:szCs w:val="22"/>
          <w:shd w:val="clear" w:color="auto" w:fill="auto"/>
        </w:rPr>
        <w:t>.</w:t>
      </w:r>
    </w:p>
    <w:p w:rsidR="00262C99" w:rsidRDefault="00177952" w:rsidP="00BE5E36">
      <w:pPr>
        <w:rPr>
          <w:rFonts w:eastAsia="Times New Roman"/>
          <w:lang w:eastAsia="ru-RU"/>
        </w:rPr>
      </w:pPr>
      <w:r>
        <w:rPr>
          <w:rFonts w:eastAsia="Times New Roman"/>
          <w:noProof/>
          <w:shd w:val="clear" w:color="auto" w:fill="auto"/>
          <w:lang w:eastAsia="ru-RU"/>
        </w:rPr>
        <w:pict>
          <v:oval id="_x0000_s1048" style="position:absolute;left:0;text-align:left;margin-left:-5.4pt;margin-top:.85pt;width:223.4pt;height:276.9pt;z-index:251664384;mso-position-vertical-relative:line" strokecolor="#073662 [1604]">
            <v:fill r:id="rId16" o:title="okno(1)" recolor="t" rotate="t" type="frame"/>
          </v:oval>
        </w:pict>
      </w:r>
    </w:p>
    <w:p w:rsidR="002A7E20" w:rsidRDefault="002A7E20" w:rsidP="00BE5E36">
      <w:pPr>
        <w:rPr>
          <w:rFonts w:eastAsia="Times New Roman"/>
          <w:lang w:eastAsia="ru-RU"/>
        </w:rPr>
      </w:pPr>
    </w:p>
    <w:p w:rsidR="002A7E20" w:rsidRDefault="002A7E20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6E506C" w:rsidRDefault="006E506C" w:rsidP="00BE5E36">
      <w:pPr>
        <w:rPr>
          <w:rFonts w:eastAsia="Times New Roman"/>
          <w:lang w:eastAsia="ru-RU"/>
        </w:rPr>
      </w:pPr>
    </w:p>
    <w:p w:rsidR="00C96C21" w:rsidRPr="002A7E20" w:rsidRDefault="00177952" w:rsidP="00615F5E">
      <w:pPr>
        <w:jc w:val="center"/>
        <w:rPr>
          <w:color w:val="000000" w:themeColor="text1"/>
          <w:shd w:val="clear" w:color="auto" w:fill="auto"/>
        </w:rPr>
      </w:pPr>
      <w:r w:rsidRPr="00177952">
        <w:rPr>
          <w:noProof/>
          <w:shd w:val="clear" w:color="auto" w:fill="auto"/>
          <w:lang w:eastAsia="ru-RU"/>
        </w:rPr>
        <w:lastRenderedPageBreak/>
        <w:pict>
          <v:oval id="_x0000_s1028" style="position:absolute;left:0;text-align:left;margin-left:5.75pt;margin-top:61.25pt;width:228.9pt;height:198.65pt;z-index:251658240" strokecolor="#073662 [1604]">
            <v:fill r:id="rId17" o:title="20140418_100454" recolor="t" rotate="t" type="frame"/>
            <v:textbox>
              <w:txbxContent>
                <w:p w:rsidR="00AE2D09" w:rsidRPr="002037AA" w:rsidRDefault="00AE2D09">
                  <w:pPr>
                    <w:rPr>
                      <w:color w:val="073763" w:themeColor="accent1" w:themeShade="80"/>
                    </w:rPr>
                  </w:pPr>
                </w:p>
              </w:txbxContent>
            </v:textbox>
          </v:oval>
        </w:pict>
      </w:r>
      <w:r w:rsidRPr="00177952">
        <w:rPr>
          <w:color w:val="000000" w:themeColor="text1"/>
          <w:shd w:val="clear" w:color="auto" w:fill="auto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6.75pt;height:60pt" adj="5665" fillcolor="#002060" strokecolor="#0070c0">
            <v:shadow color="#868686"/>
            <v:textpath style="font-family:&quot;Impact&quot;;v-text-kern:t" trim="t" fitpath="t" xscale="f" string="ВНИМАНИЕ"/>
          </v:shape>
        </w:pict>
      </w:r>
    </w:p>
    <w:p w:rsidR="00C96C21" w:rsidRDefault="00C96C21" w:rsidP="00BE5E36"/>
    <w:p w:rsidR="004E708B" w:rsidRDefault="004E708B" w:rsidP="00BE5E36"/>
    <w:p w:rsidR="00C96C21" w:rsidRDefault="00C96C21" w:rsidP="00BE5E36"/>
    <w:p w:rsidR="00C96C21" w:rsidRDefault="00C96C21" w:rsidP="00BE5E36"/>
    <w:p w:rsidR="004E708B" w:rsidRDefault="004E708B" w:rsidP="00BE5E36"/>
    <w:p w:rsidR="002A7E20" w:rsidRPr="009B1089" w:rsidRDefault="002A7E20" w:rsidP="00F643AF">
      <w:pPr>
        <w:pStyle w:val="a9"/>
        <w:rPr>
          <w:shd w:val="clear" w:color="auto" w:fill="auto"/>
        </w:rPr>
      </w:pPr>
    </w:p>
    <w:p w:rsidR="00064E2C" w:rsidRDefault="00177952" w:rsidP="00064E2C">
      <w:pPr>
        <w:jc w:val="center"/>
        <w:rPr>
          <w:color w:val="000000" w:themeColor="text1"/>
          <w:shd w:val="clear" w:color="auto" w:fill="auto"/>
        </w:rPr>
      </w:pPr>
      <w:r w:rsidRPr="00177952">
        <w:rPr>
          <w:color w:val="000000" w:themeColor="text1"/>
          <w:shd w:val="clear" w:color="auto" w:fill="auto"/>
        </w:rPr>
        <w:pict>
          <v:shape id="_x0000_i1026" type="#_x0000_t161" style="width:150pt;height:168.75pt" adj="5665" fillcolor="#002060" strokecolor="#0075a2 [2405]">
            <v:shadow color="#868686"/>
            <v:textpath style="font-family:&quot;Impact&quot;;v-text-kern:t" trim="t" fitpath="t" xscale="f" string="Дети&#10;и открытые&#10;окна"/>
          </v:shape>
        </w:pict>
      </w:r>
    </w:p>
    <w:p w:rsidR="006E506C" w:rsidRDefault="006E506C" w:rsidP="006E506C">
      <w:pPr>
        <w:spacing w:after="0"/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  <w:r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>Педагог-психолог</w:t>
      </w:r>
    </w:p>
    <w:p w:rsidR="006E506C" w:rsidRDefault="006E506C" w:rsidP="006E506C">
      <w:pPr>
        <w:spacing w:after="0"/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  <w:proofErr w:type="spellStart"/>
      <w:r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>Ливадняя</w:t>
      </w:r>
      <w:proofErr w:type="spellEnd"/>
      <w:r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 xml:space="preserve"> И.В.</w:t>
      </w:r>
    </w:p>
    <w:p w:rsidR="006E506C" w:rsidRDefault="006E506C" w:rsidP="006E506C">
      <w:pPr>
        <w:spacing w:after="0"/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</w:p>
    <w:p w:rsidR="006E506C" w:rsidRDefault="006E506C" w:rsidP="00064C93">
      <w:pPr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</w:p>
    <w:p w:rsidR="00C96C21" w:rsidRPr="00615F5E" w:rsidRDefault="00C96C21" w:rsidP="00064C93">
      <w:pPr>
        <w:jc w:val="center"/>
        <w:rPr>
          <w:color w:val="0D0D0D" w:themeColor="text1" w:themeTint="F2"/>
          <w:sz w:val="22"/>
          <w:szCs w:val="22"/>
          <w:shd w:val="clear" w:color="auto" w:fill="auto"/>
        </w:rPr>
      </w:pPr>
      <w:r w:rsidRPr="00615F5E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lastRenderedPageBreak/>
        <w:t>Уважаемые родители!</w:t>
      </w:r>
    </w:p>
    <w:p w:rsidR="008B7D40" w:rsidRPr="002A7E20" w:rsidRDefault="0026343D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</w:t>
      </w:r>
      <w:r w:rsidR="00C96C21" w:rsidRPr="002A7E20">
        <w:rPr>
          <w:color w:val="000000" w:themeColor="text1"/>
          <w:sz w:val="22"/>
          <w:szCs w:val="22"/>
          <w:shd w:val="clear" w:color="auto" w:fill="auto"/>
        </w:rPr>
        <w:t>Теплая погода и невнимание взрослых создают условия для трагических происшествий с детьми.</w:t>
      </w:r>
      <w:r w:rsidR="008B7D40" w:rsidRPr="002A7E20">
        <w:rPr>
          <w:color w:val="000000" w:themeColor="text1"/>
          <w:sz w:val="22"/>
          <w:szCs w:val="22"/>
          <w:shd w:val="clear" w:color="auto" w:fill="auto"/>
        </w:rPr>
        <w:t xml:space="preserve"> </w:t>
      </w:r>
    </w:p>
    <w:p w:rsidR="00030DF3" w:rsidRPr="002A7E20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Каждый год из окон домов выпадают более 5000 детей. Все случаи сопровождаются тяжелыми ранениями и даже смертью. </w:t>
      </w:r>
      <w:r w:rsidRPr="002A7E20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Теплый воздух и ласковое весеннее солнышко нередко становятся косвенными причинами травм и гибели детей. </w:t>
      </w:r>
    </w:p>
    <w:p w:rsidR="00042465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Когда на улице становится уже тепло, а кондиционер включать ещё рано, окно нараспашку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отличный вариант, чтобы охладить и проветрить помещение.</w:t>
      </w:r>
    </w:p>
    <w:p w:rsidR="002A7E20" w:rsidRDefault="00177952" w:rsidP="00623FB5">
      <w:pPr>
        <w:jc w:val="left"/>
        <w:rPr>
          <w:color w:val="000000" w:themeColor="text1"/>
          <w:sz w:val="22"/>
          <w:szCs w:val="22"/>
          <w:shd w:val="clear" w:color="auto" w:fill="auto"/>
        </w:rPr>
      </w:pPr>
      <w:r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5" type="#_x0000_t65" style="position:absolute;margin-left:31.7pt;margin-top:17pt;width:168.85pt;height:216.7pt;z-index:251662336;mso-position-vertical-relative:line" strokecolor="#073662 [1604]">
            <v:fill r:id="rId18" o:title="памятка3" recolor="t" rotate="t" type="frame"/>
          </v:shape>
        </w:pict>
      </w:r>
      <w:r w:rsidR="00623FB5">
        <w:rPr>
          <w:color w:val="000000" w:themeColor="text1"/>
          <w:sz w:val="22"/>
          <w:szCs w:val="22"/>
          <w:shd w:val="clear" w:color="auto" w:fill="auto"/>
        </w:rPr>
        <w:t xml:space="preserve">         </w:t>
      </w: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9E4BA7" w:rsidRPr="002A7E20" w:rsidRDefault="009E4BA7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Default="00002B65" w:rsidP="00002B65">
      <w:pPr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Pr="00684C5C" w:rsidRDefault="00E50E84" w:rsidP="00684C5C">
      <w:pPr>
        <w:jc w:val="center"/>
        <w:rPr>
          <w:b/>
          <w:u w:val="single"/>
          <w:shd w:val="clear" w:color="auto" w:fill="auto"/>
        </w:rPr>
      </w:pPr>
      <w:r w:rsidRPr="00684C5C">
        <w:rPr>
          <w:b/>
          <w:u w:val="single"/>
          <w:shd w:val="clear" w:color="auto" w:fill="auto"/>
        </w:rPr>
        <w:lastRenderedPageBreak/>
        <w:t>Внимание! ОПАСНОСТЬ!</w:t>
      </w:r>
    </w:p>
    <w:p w:rsidR="004E708B" w:rsidRPr="009B1089" w:rsidRDefault="00E50E84" w:rsidP="009B1089">
      <w:pPr>
        <w:pStyle w:val="a5"/>
        <w:rPr>
          <w:color w:val="000000" w:themeColor="text1"/>
          <w:shd w:val="clear" w:color="auto" w:fill="auto"/>
        </w:rPr>
      </w:pPr>
      <w:r>
        <w:rPr>
          <w:b/>
          <w:noProof/>
          <w:color w:val="073763" w:themeColor="accent1" w:themeShade="80"/>
          <w:sz w:val="22"/>
          <w:szCs w:val="22"/>
          <w:u w:val="single"/>
          <w:shd w:val="clear" w:color="auto" w:fill="auto"/>
        </w:rPr>
        <w:drawing>
          <wp:inline distT="0" distB="0" distL="0" distR="0">
            <wp:extent cx="2955277" cy="5797484"/>
            <wp:effectExtent l="0" t="0" r="0" b="0"/>
            <wp:docPr id="13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750071" w:rsidRPr="00835C17" w:rsidRDefault="00750071" w:rsidP="00BE5E36">
      <w:pPr>
        <w:pStyle w:val="a5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  <w:r w:rsidRPr="00835C17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lastRenderedPageBreak/>
        <w:t>Оставляя ребенка дома</w:t>
      </w:r>
      <w:r w:rsidR="00866D9C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>,</w:t>
      </w:r>
      <w:r w:rsidRPr="00835C17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 xml:space="preserve"> помните:</w:t>
      </w:r>
    </w:p>
    <w:p w:rsidR="00B328CD" w:rsidRPr="00835C17" w:rsidRDefault="00835C17" w:rsidP="009B1089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>
            <wp:extent cx="273377" cy="273377"/>
            <wp:effectExtent l="19050" t="0" r="0" b="0"/>
            <wp:docPr id="1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DF3" w:rsidRPr="00835C17">
        <w:rPr>
          <w:color w:val="000000" w:themeColor="text1"/>
          <w:sz w:val="22"/>
          <w:szCs w:val="22"/>
          <w:shd w:val="clear" w:color="auto" w:fill="auto"/>
        </w:rPr>
        <w:t xml:space="preserve">Чаще всего из окон выпадают </w:t>
      </w:r>
      <w:r w:rsidR="00750071" w:rsidRPr="00835C17">
        <w:rPr>
          <w:color w:val="000000" w:themeColor="text1"/>
          <w:sz w:val="22"/>
          <w:szCs w:val="22"/>
          <w:shd w:val="clear" w:color="auto" w:fill="auto"/>
        </w:rPr>
        <w:t xml:space="preserve">маленькие дети.   Дети, оставленные без присмотра взрослых, или маленькие дети, которых оставили под присмотром пожилых или несовершеннолетних людей 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одна из самых распространенных причин гибели детей. </w:t>
      </w:r>
    </w:p>
    <w:p w:rsidR="00B328CD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>
            <wp:extent cx="273377" cy="273377"/>
            <wp:effectExtent l="19050" t="0" r="0" b="0"/>
            <wp:docPr id="19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750071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>
            <wp:extent cx="273377" cy="273377"/>
            <wp:effectExtent l="19050" t="0" r="0" b="0"/>
            <wp:docPr id="20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>Несовершеннолетние же дети в первую очередь сами дети, и потому еще слишком легкомысленны, и не в полной мере</w:t>
      </w:r>
      <w:r w:rsidR="00BB45E5" w:rsidRPr="00835C17">
        <w:rPr>
          <w:color w:val="000000" w:themeColor="text1"/>
          <w:sz w:val="22"/>
          <w:szCs w:val="22"/>
          <w:shd w:val="clear" w:color="auto" w:fill="auto"/>
        </w:rPr>
        <w:t xml:space="preserve"> осознают всю опасность ситуации.</w:t>
      </w:r>
    </w:p>
    <w:p w:rsidR="00BE5E36" w:rsidRDefault="00177952" w:rsidP="00BE5E36">
      <w:pPr>
        <w:pStyle w:val="a5"/>
        <w:rPr>
          <w:noProof/>
        </w:rPr>
      </w:pPr>
      <w:r>
        <w:rPr>
          <w:noProof/>
          <w:shd w:val="clear" w:color="auto" w:fill="auto"/>
        </w:rPr>
        <w:pict>
          <v:shape id="_x0000_s1047" type="#_x0000_t65" style="position:absolute;left:0;text-align:left;margin-left:12.75pt;margin-top:11.65pt;width:196.2pt;height:147.5pt;z-index:251663360;mso-position-vertical-relative:line" strokecolor="#073662 [1604]">
            <v:fill r:id="rId23" o:title="памятка5" recolor="t" rotate="t" type="frame"/>
          </v:shape>
        </w:pict>
      </w:r>
    </w:p>
    <w:sectPr w:rsidR="00BE5E36" w:rsidSect="009B1089"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368" w:rsidRDefault="00E15368" w:rsidP="00F643AF">
      <w:pPr>
        <w:spacing w:after="0" w:line="240" w:lineRule="auto"/>
      </w:pPr>
      <w:r>
        <w:separator/>
      </w:r>
    </w:p>
  </w:endnote>
  <w:endnote w:type="continuationSeparator" w:id="1">
    <w:p w:rsidR="00E15368" w:rsidRDefault="00E15368" w:rsidP="00F6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AF" w:rsidRDefault="00F643A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AF" w:rsidRDefault="00F643A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AF" w:rsidRDefault="00F643A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368" w:rsidRDefault="00E15368" w:rsidP="00F643AF">
      <w:pPr>
        <w:spacing w:after="0" w:line="240" w:lineRule="auto"/>
      </w:pPr>
      <w:r>
        <w:separator/>
      </w:r>
    </w:p>
  </w:footnote>
  <w:footnote w:type="continuationSeparator" w:id="1">
    <w:p w:rsidR="00E15368" w:rsidRDefault="00E15368" w:rsidP="00F6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AF" w:rsidRDefault="00F643A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AF" w:rsidRDefault="00F643AF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AF" w:rsidRDefault="00F643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741"/>
    <w:multiLevelType w:val="hybridMultilevel"/>
    <w:tmpl w:val="00D8B28A"/>
    <w:lvl w:ilvl="0" w:tplc="E2CA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6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6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E4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2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8D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0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0F5741"/>
    <w:multiLevelType w:val="hybridMultilevel"/>
    <w:tmpl w:val="585423C4"/>
    <w:lvl w:ilvl="0" w:tplc="935A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81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AF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6B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F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67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C24044"/>
    <w:multiLevelType w:val="hybridMultilevel"/>
    <w:tmpl w:val="80BA01C2"/>
    <w:lvl w:ilvl="0" w:tplc="CA20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2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8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1AC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5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02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4C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00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866330"/>
    <w:multiLevelType w:val="multilevel"/>
    <w:tmpl w:val="F03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0367D"/>
    <w:multiLevelType w:val="multilevel"/>
    <w:tmpl w:val="464C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71B1"/>
    <w:multiLevelType w:val="multilevel"/>
    <w:tmpl w:val="B2D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F293D"/>
    <w:multiLevelType w:val="hybridMultilevel"/>
    <w:tmpl w:val="8B42D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6B1F3A"/>
    <w:multiLevelType w:val="hybridMultilevel"/>
    <w:tmpl w:val="DA347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81F71"/>
    <w:multiLevelType w:val="hybridMultilevel"/>
    <w:tmpl w:val="E790432E"/>
    <w:lvl w:ilvl="0" w:tplc="AAD2A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E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40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60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5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8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4A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A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F941407"/>
    <w:multiLevelType w:val="hybridMultilevel"/>
    <w:tmpl w:val="F97CA96C"/>
    <w:lvl w:ilvl="0" w:tplc="17124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E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8F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8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09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9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E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9" style="mso-position-vertical-relative:line" fillcolor="white">
      <v:fill r:id="rId1" o:title="20140418_100454" color="white" rotate="t" type="frame"/>
      <o:colormenu v:ext="edit" fillcolor="#0070c0" extrusioncolor="none [1300]"/>
    </o:shapedefaults>
  </w:hdrShapeDefaults>
  <w:footnotePr>
    <w:footnote w:id="0"/>
    <w:footnote w:id="1"/>
  </w:footnotePr>
  <w:endnotePr>
    <w:endnote w:id="0"/>
    <w:endnote w:id="1"/>
  </w:endnotePr>
  <w:compat/>
  <w:rsids>
    <w:rsidRoot w:val="00FB65DD"/>
    <w:rsid w:val="00002B65"/>
    <w:rsid w:val="0000312E"/>
    <w:rsid w:val="00004B1E"/>
    <w:rsid w:val="00030DF3"/>
    <w:rsid w:val="00042465"/>
    <w:rsid w:val="00064C93"/>
    <w:rsid w:val="00064E2C"/>
    <w:rsid w:val="00094C9F"/>
    <w:rsid w:val="00116660"/>
    <w:rsid w:val="00177952"/>
    <w:rsid w:val="002037AA"/>
    <w:rsid w:val="00262C99"/>
    <w:rsid w:val="0026343D"/>
    <w:rsid w:val="00274172"/>
    <w:rsid w:val="002A7E20"/>
    <w:rsid w:val="002E1FEB"/>
    <w:rsid w:val="004634F0"/>
    <w:rsid w:val="004E708B"/>
    <w:rsid w:val="00615F5E"/>
    <w:rsid w:val="00623FB5"/>
    <w:rsid w:val="00661D90"/>
    <w:rsid w:val="00674268"/>
    <w:rsid w:val="00684C5C"/>
    <w:rsid w:val="006B2AC3"/>
    <w:rsid w:val="006E506C"/>
    <w:rsid w:val="00732546"/>
    <w:rsid w:val="00750071"/>
    <w:rsid w:val="007B7093"/>
    <w:rsid w:val="00814709"/>
    <w:rsid w:val="00832E51"/>
    <w:rsid w:val="00835C17"/>
    <w:rsid w:val="00866D9C"/>
    <w:rsid w:val="008B7D40"/>
    <w:rsid w:val="009600AE"/>
    <w:rsid w:val="009B1089"/>
    <w:rsid w:val="009C3425"/>
    <w:rsid w:val="009E4BA7"/>
    <w:rsid w:val="00A1533D"/>
    <w:rsid w:val="00A429FD"/>
    <w:rsid w:val="00AA7463"/>
    <w:rsid w:val="00AE2D09"/>
    <w:rsid w:val="00AE48B2"/>
    <w:rsid w:val="00B328CD"/>
    <w:rsid w:val="00BB45E5"/>
    <w:rsid w:val="00BE5E36"/>
    <w:rsid w:val="00C1045B"/>
    <w:rsid w:val="00C83C05"/>
    <w:rsid w:val="00C96C21"/>
    <w:rsid w:val="00CC0529"/>
    <w:rsid w:val="00CC7EFA"/>
    <w:rsid w:val="00D25F49"/>
    <w:rsid w:val="00D32521"/>
    <w:rsid w:val="00D870EE"/>
    <w:rsid w:val="00D94490"/>
    <w:rsid w:val="00DF189A"/>
    <w:rsid w:val="00E15368"/>
    <w:rsid w:val="00E50E84"/>
    <w:rsid w:val="00EA7A34"/>
    <w:rsid w:val="00F577DB"/>
    <w:rsid w:val="00F643AF"/>
    <w:rsid w:val="00F740B0"/>
    <w:rsid w:val="00FB65DD"/>
    <w:rsid w:val="00FD106A"/>
    <w:rsid w:val="00FD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style="mso-position-vertical-relative:line" fillcolor="white">
      <v:fill r:id="rId1" o:title="20140418_100454" color="white" rotate="t" type="frame"/>
      <o:colormenu v:ext="edit" fillcolor="#0070c0" extrusion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36"/>
    <w:pPr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DF3"/>
  </w:style>
  <w:style w:type="paragraph" w:styleId="a6">
    <w:name w:val="List Paragraph"/>
    <w:basedOn w:val="a"/>
    <w:uiPriority w:val="34"/>
    <w:qFormat/>
    <w:rsid w:val="00B328C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16660"/>
    <w:rPr>
      <w:color w:val="0000FF"/>
      <w:u w:val="single"/>
    </w:rPr>
  </w:style>
  <w:style w:type="character" w:styleId="a8">
    <w:name w:val="Strong"/>
    <w:basedOn w:val="a0"/>
    <w:uiPriority w:val="22"/>
    <w:qFormat/>
    <w:rsid w:val="00AE2D09"/>
    <w:rPr>
      <w:b/>
      <w:bCs/>
    </w:rPr>
  </w:style>
  <w:style w:type="paragraph" w:styleId="a9">
    <w:name w:val="No Spacing"/>
    <w:uiPriority w:val="1"/>
    <w:qFormat/>
    <w:rsid w:val="00F643AF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diagramData" Target="diagrams/data1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diagramColors" Target="diagrams/color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600C85AB-FC28-44A7-8AF3-B194B24B1603}" type="presOf" srcId="{44E0A47F-D225-4680-95E4-87CE0D1CBB5D}" destId="{1855A01F-CDF1-4A93-BF3D-66DDB3FAE8EF}" srcOrd="0" destOrd="0" presId="urn:microsoft.com/office/officeart/2005/8/layout/pyramid2"/>
    <dgm:cxn modelId="{2FA9BCEF-DE0D-4B64-BCF6-8AD84FF79884}" type="presOf" srcId="{49A0E729-7BB5-4AA8-9E7F-EF0C8F298D18}" destId="{A31146AC-C7AA-4A7F-A0EA-BF04203B495E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D0C965ED-AD79-43E9-BEF9-9A45C9BD34D1}" type="presOf" srcId="{38D11E96-A346-4185-B4CE-59D1F208370E}" destId="{47AC8EDF-B4CE-4EDC-8A5E-F7C549ED01F7}" srcOrd="0" destOrd="0" presId="urn:microsoft.com/office/officeart/2005/8/layout/pyramid2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476BF4F0-97A0-4AF2-A353-543DC161F224}" type="presOf" srcId="{531317C4-39A9-47F8-AB14-B689F0ED79B9}" destId="{E27ADB10-D8DB-4EF3-8E2A-6EBF7DE64A24}" srcOrd="0" destOrd="0" presId="urn:microsoft.com/office/officeart/2005/8/layout/pyramid2"/>
    <dgm:cxn modelId="{1EE354B7-96EF-4E84-853B-D0190C22A9EC}" type="presOf" srcId="{0D5F2BFC-5C9A-4CEA-A369-C06FC187E112}" destId="{0F8A3695-20BA-4E7A-BBA6-EB1366C67ADD}" srcOrd="0" destOrd="0" presId="urn:microsoft.com/office/officeart/2005/8/layout/pyramid2"/>
    <dgm:cxn modelId="{59495C2B-D5A4-4FEC-88A4-E1B7F82144DE}" type="presParOf" srcId="{E27ADB10-D8DB-4EF3-8E2A-6EBF7DE64A24}" destId="{596184CD-2570-4914-B098-DCEE80B12362}" srcOrd="0" destOrd="0" presId="urn:microsoft.com/office/officeart/2005/8/layout/pyramid2"/>
    <dgm:cxn modelId="{52B525E5-3666-41B2-A5B4-9B9984EE011A}" type="presParOf" srcId="{E27ADB10-D8DB-4EF3-8E2A-6EBF7DE64A24}" destId="{A84AB014-1CAF-4FA3-9113-D484954C427F}" srcOrd="1" destOrd="0" presId="urn:microsoft.com/office/officeart/2005/8/layout/pyramid2"/>
    <dgm:cxn modelId="{2CFC90B8-187B-4F68-9C14-ECDEBD10E286}" type="presParOf" srcId="{A84AB014-1CAF-4FA3-9113-D484954C427F}" destId="{A31146AC-C7AA-4A7F-A0EA-BF04203B495E}" srcOrd="0" destOrd="0" presId="urn:microsoft.com/office/officeart/2005/8/layout/pyramid2"/>
    <dgm:cxn modelId="{6F2C3613-A516-4EB9-9D84-BAB4C3593F3B}" type="presParOf" srcId="{A84AB014-1CAF-4FA3-9113-D484954C427F}" destId="{89FCD6D4-29A3-40EE-92AB-B23C2461F537}" srcOrd="1" destOrd="0" presId="urn:microsoft.com/office/officeart/2005/8/layout/pyramid2"/>
    <dgm:cxn modelId="{5A7796C3-7020-4320-9B7F-EC2C11BB49ED}" type="presParOf" srcId="{A84AB014-1CAF-4FA3-9113-D484954C427F}" destId="{1855A01F-CDF1-4A93-BF3D-66DDB3FAE8EF}" srcOrd="2" destOrd="0" presId="urn:microsoft.com/office/officeart/2005/8/layout/pyramid2"/>
    <dgm:cxn modelId="{AC292D48-C484-4B2D-96DC-EEE7BB158E71}" type="presParOf" srcId="{A84AB014-1CAF-4FA3-9113-D484954C427F}" destId="{4B12F026-4EC7-4397-BACA-31BBF938B81F}" srcOrd="3" destOrd="0" presId="urn:microsoft.com/office/officeart/2005/8/layout/pyramid2"/>
    <dgm:cxn modelId="{17337C89-E651-4B3F-A2E3-84E842C06269}" type="presParOf" srcId="{A84AB014-1CAF-4FA3-9113-D484954C427F}" destId="{0F8A3695-20BA-4E7A-BBA6-EB1366C67ADD}" srcOrd="4" destOrd="0" presId="urn:microsoft.com/office/officeart/2005/8/layout/pyramid2"/>
    <dgm:cxn modelId="{8A961C0A-D128-49C1-989B-8E068679FC80}" type="presParOf" srcId="{A84AB014-1CAF-4FA3-9113-D484954C427F}" destId="{D15F7E48-98CC-4AD0-BF7C-591502367086}" srcOrd="5" destOrd="0" presId="urn:microsoft.com/office/officeart/2005/8/layout/pyramid2"/>
    <dgm:cxn modelId="{88CB59EC-1E82-4E75-9AF8-4205BC0EDE54}" type="presParOf" srcId="{A84AB014-1CAF-4FA3-9113-D484954C427F}" destId="{47AC8EDF-B4CE-4EDC-8A5E-F7C549ED01F7}" srcOrd="6" destOrd="0" presId="urn:microsoft.com/office/officeart/2005/8/layout/pyramid2"/>
    <dgm:cxn modelId="{98D0E4F9-FA97-4B0A-98DF-64BE05C4653D}" type="presParOf" srcId="{A84AB014-1CAF-4FA3-9113-D484954C427F}" destId="{32A690CD-6CDF-4682-AD32-CA8A9F07D072}" srcOrd="7" destOrd="0" presId="urn:microsoft.com/office/officeart/2005/8/layout/pyramid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281A3-F6EE-47AD-8421-52B6518F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KateQuinn</dc:creator>
  <cp:keywords/>
  <dc:description/>
  <cp:lastModifiedBy>Админ</cp:lastModifiedBy>
  <cp:revision>12</cp:revision>
  <cp:lastPrinted>2014-04-17T19:22:00Z</cp:lastPrinted>
  <dcterms:created xsi:type="dcterms:W3CDTF">2014-04-13T15:52:00Z</dcterms:created>
  <dcterms:modified xsi:type="dcterms:W3CDTF">2018-06-25T18:35:00Z</dcterms:modified>
</cp:coreProperties>
</file>