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4F5" w:rsidRPr="00E14424" w:rsidRDefault="006B74F5" w:rsidP="00E14424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4424">
        <w:rPr>
          <w:rFonts w:ascii="Times New Roman" w:hAnsi="Times New Roman" w:cs="Times New Roman"/>
          <w:b/>
          <w:bCs/>
          <w:sz w:val="28"/>
          <w:szCs w:val="28"/>
        </w:rPr>
        <w:t>СПРАВКА</w:t>
      </w:r>
    </w:p>
    <w:p w:rsidR="006B74F5" w:rsidRDefault="006B74F5" w:rsidP="00E14424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4424">
        <w:rPr>
          <w:rFonts w:ascii="Times New Roman" w:hAnsi="Times New Roman" w:cs="Times New Roman"/>
          <w:b/>
          <w:bCs/>
          <w:sz w:val="28"/>
          <w:szCs w:val="28"/>
        </w:rPr>
        <w:t>Содержа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ние образовательной программы </w:t>
      </w:r>
    </w:p>
    <w:p w:rsidR="006B74F5" w:rsidRPr="00E14424" w:rsidRDefault="006B74F5" w:rsidP="00E14424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МК</w:t>
      </w:r>
      <w:r w:rsidRPr="00E14424">
        <w:rPr>
          <w:rFonts w:ascii="Times New Roman" w:hAnsi="Times New Roman" w:cs="Times New Roman"/>
          <w:b/>
          <w:bCs/>
          <w:sz w:val="28"/>
          <w:szCs w:val="28"/>
        </w:rPr>
        <w:t xml:space="preserve">ДОУ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Урало-Ахтубинский  </w:t>
      </w:r>
      <w:r w:rsidRPr="00E14424">
        <w:rPr>
          <w:rFonts w:ascii="Times New Roman" w:hAnsi="Times New Roman" w:cs="Times New Roman"/>
          <w:b/>
          <w:bCs/>
          <w:sz w:val="28"/>
          <w:szCs w:val="28"/>
        </w:rPr>
        <w:t>детск</w:t>
      </w:r>
      <w:r>
        <w:rPr>
          <w:rFonts w:ascii="Times New Roman" w:hAnsi="Times New Roman" w:cs="Times New Roman"/>
          <w:b/>
          <w:bCs/>
          <w:sz w:val="28"/>
          <w:szCs w:val="28"/>
        </w:rPr>
        <w:t>ий сад  «Золотой петушок»</w:t>
      </w:r>
    </w:p>
    <w:p w:rsidR="006B74F5" w:rsidRPr="00E14424" w:rsidRDefault="006B74F5" w:rsidP="00E14424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E14424">
        <w:rPr>
          <w:rFonts w:ascii="Times New Roman" w:hAnsi="Times New Roman" w:cs="Times New Roman"/>
          <w:b/>
          <w:bCs/>
          <w:sz w:val="28"/>
          <w:szCs w:val="28"/>
        </w:rPr>
        <w:t>обеспечивает развитие личности в соответствии с</w:t>
      </w:r>
    </w:p>
    <w:p w:rsidR="006B74F5" w:rsidRPr="00E14424" w:rsidRDefault="006B74F5" w:rsidP="00E14424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4424">
        <w:rPr>
          <w:rFonts w:ascii="Times New Roman" w:hAnsi="Times New Roman" w:cs="Times New Roman"/>
          <w:b/>
          <w:bCs/>
          <w:sz w:val="28"/>
          <w:szCs w:val="28"/>
        </w:rPr>
        <w:t>возрастными особенностями детей по следующим компонентам:</w:t>
      </w:r>
    </w:p>
    <w:p w:rsidR="006B74F5" w:rsidRPr="00E14424" w:rsidRDefault="006B74F5" w:rsidP="00E14424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4424">
        <w:rPr>
          <w:rFonts w:ascii="Times New Roman" w:hAnsi="Times New Roman" w:cs="Times New Roman"/>
          <w:b/>
          <w:bCs/>
          <w:sz w:val="28"/>
          <w:szCs w:val="28"/>
        </w:rPr>
        <w:t>социально-коммуникативное развитие; познавательное развитие;</w:t>
      </w:r>
    </w:p>
    <w:p w:rsidR="006B74F5" w:rsidRPr="00E14424" w:rsidRDefault="006B74F5" w:rsidP="00E14424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4424">
        <w:rPr>
          <w:rFonts w:ascii="Times New Roman" w:hAnsi="Times New Roman" w:cs="Times New Roman"/>
          <w:b/>
          <w:bCs/>
          <w:sz w:val="28"/>
          <w:szCs w:val="28"/>
        </w:rPr>
        <w:t>речевое развитие; художественно-эстетическое развитие; физическое</w:t>
      </w:r>
    </w:p>
    <w:p w:rsidR="006B74F5" w:rsidRPr="00E14424" w:rsidRDefault="006B74F5" w:rsidP="00E14424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4424">
        <w:rPr>
          <w:rFonts w:ascii="Times New Roman" w:hAnsi="Times New Roman" w:cs="Times New Roman"/>
          <w:b/>
          <w:bCs/>
          <w:sz w:val="28"/>
          <w:szCs w:val="28"/>
        </w:rPr>
        <w:t>развитие</w:t>
      </w:r>
    </w:p>
    <w:p w:rsidR="006B74F5" w:rsidRPr="00E14424" w:rsidRDefault="006B74F5" w:rsidP="00E1442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Содержание Программы охватывает следующие образовательные области:</w:t>
      </w:r>
    </w:p>
    <w:p w:rsidR="006B74F5" w:rsidRPr="00E14424" w:rsidRDefault="006B74F5" w:rsidP="00E1442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- социально-коммуникативное развитие;</w:t>
      </w:r>
    </w:p>
    <w:p w:rsidR="006B74F5" w:rsidRPr="00E14424" w:rsidRDefault="006B74F5" w:rsidP="00E1442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- познавательное развитие;</w:t>
      </w:r>
    </w:p>
    <w:p w:rsidR="006B74F5" w:rsidRPr="00E14424" w:rsidRDefault="006B74F5" w:rsidP="00E1442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- речевое развитие;</w:t>
      </w:r>
    </w:p>
    <w:p w:rsidR="006B74F5" w:rsidRPr="00E14424" w:rsidRDefault="006B74F5" w:rsidP="00E1442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- художественно-эстетическое развитие;</w:t>
      </w:r>
    </w:p>
    <w:p w:rsidR="006B74F5" w:rsidRPr="00E14424" w:rsidRDefault="006B74F5" w:rsidP="00E1442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- физическое развитие.</w:t>
      </w:r>
    </w:p>
    <w:p w:rsidR="006B74F5" w:rsidRPr="00E14424" w:rsidRDefault="006B74F5" w:rsidP="00E1442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Социально-коммуникативное развитие направлено на усвоение норм и</w:t>
      </w:r>
    </w:p>
    <w:p w:rsidR="006B74F5" w:rsidRPr="00E14424" w:rsidRDefault="006B74F5" w:rsidP="00E1442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ценностей, принятых в обществе, включая моральные и нравственные</w:t>
      </w:r>
    </w:p>
    <w:p w:rsidR="006B74F5" w:rsidRPr="00E14424" w:rsidRDefault="006B74F5" w:rsidP="00E1442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ценности; развитие общения и взаимодействия ребенка со взрослыми и</w:t>
      </w:r>
    </w:p>
    <w:p w:rsidR="006B74F5" w:rsidRPr="00E14424" w:rsidRDefault="006B74F5" w:rsidP="00E1442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сверстниками; становление самостоятельности, целенаправленности и</w:t>
      </w:r>
    </w:p>
    <w:p w:rsidR="006B74F5" w:rsidRPr="00E14424" w:rsidRDefault="006B74F5" w:rsidP="00E1442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саморегуляции собственных действий; развитие социального и</w:t>
      </w:r>
    </w:p>
    <w:p w:rsidR="006B74F5" w:rsidRPr="00E14424" w:rsidRDefault="006B74F5" w:rsidP="00E1442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эмоционального интеллекта, эмоциональной отзывчивости, сопереживания,</w:t>
      </w:r>
    </w:p>
    <w:p w:rsidR="006B74F5" w:rsidRPr="00E14424" w:rsidRDefault="006B74F5" w:rsidP="00E1442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формирование готовности к совместной деятельности со сверстниками,</w:t>
      </w:r>
    </w:p>
    <w:p w:rsidR="006B74F5" w:rsidRPr="00E14424" w:rsidRDefault="006B74F5" w:rsidP="00E1442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формирование уважительного отношения и чувства принадлежности к своей</w:t>
      </w:r>
    </w:p>
    <w:p w:rsidR="006B74F5" w:rsidRPr="00E14424" w:rsidRDefault="006B74F5" w:rsidP="00E1442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семье и к сообществу детей и взрослых в Организации; формирование</w:t>
      </w:r>
    </w:p>
    <w:p w:rsidR="006B74F5" w:rsidRPr="00E14424" w:rsidRDefault="006B74F5" w:rsidP="00E1442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позитивных установок к различным видам труда и творчества; формирование</w:t>
      </w:r>
    </w:p>
    <w:p w:rsidR="006B74F5" w:rsidRPr="00E14424" w:rsidRDefault="006B74F5" w:rsidP="00E1442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основ безопасного поведения в быту, социуме, природе.</w:t>
      </w:r>
    </w:p>
    <w:p w:rsidR="006B74F5" w:rsidRPr="00E14424" w:rsidRDefault="006B74F5" w:rsidP="00E1442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Познавательное развитие предполагает развитие интересов детей,</w:t>
      </w:r>
    </w:p>
    <w:p w:rsidR="006B74F5" w:rsidRPr="00E14424" w:rsidRDefault="006B74F5" w:rsidP="00E1442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любознательности и познавательной мотивации; формирование</w:t>
      </w:r>
    </w:p>
    <w:p w:rsidR="006B74F5" w:rsidRPr="00E14424" w:rsidRDefault="006B74F5" w:rsidP="00E1442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познавательных действий, становление сознания; развитие воображения и</w:t>
      </w:r>
    </w:p>
    <w:p w:rsidR="006B74F5" w:rsidRPr="00E14424" w:rsidRDefault="006B74F5" w:rsidP="00E1442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творческой активности; формирование первичных представлений о себе,</w:t>
      </w:r>
    </w:p>
    <w:p w:rsidR="006B74F5" w:rsidRPr="00E14424" w:rsidRDefault="006B74F5" w:rsidP="00E1442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других людях, объектах окружающего мира, о свойствах и отношениях</w:t>
      </w:r>
    </w:p>
    <w:p w:rsidR="006B74F5" w:rsidRPr="00E14424" w:rsidRDefault="006B74F5" w:rsidP="00E1442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объектов окружающего мира (форме, цвете, размере, материале, звучании,</w:t>
      </w:r>
    </w:p>
    <w:p w:rsidR="006B74F5" w:rsidRPr="00E14424" w:rsidRDefault="006B74F5" w:rsidP="00E1442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ритме, темпе, количестве, числе, части и целом, пространстве и времени,</w:t>
      </w:r>
    </w:p>
    <w:p w:rsidR="006B74F5" w:rsidRPr="00E14424" w:rsidRDefault="006B74F5" w:rsidP="00E1442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движении и покое, причинах и следствиях и др.), о малой родине и Отечестве,</w:t>
      </w:r>
    </w:p>
    <w:p w:rsidR="006B74F5" w:rsidRPr="00E14424" w:rsidRDefault="006B74F5" w:rsidP="00E1442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представлений о социокультурных ценностях нашего народа, об</w:t>
      </w:r>
    </w:p>
    <w:p w:rsidR="006B74F5" w:rsidRPr="00E14424" w:rsidRDefault="006B74F5" w:rsidP="00E1442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отечественных традициях и праздниках, о планете Земля как общем доме</w:t>
      </w:r>
    </w:p>
    <w:p w:rsidR="006B74F5" w:rsidRPr="00E14424" w:rsidRDefault="006B74F5" w:rsidP="00E1442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людей, об особенностях ее природы, многообразии стран и народов мира.</w:t>
      </w:r>
    </w:p>
    <w:p w:rsidR="006B74F5" w:rsidRPr="00E14424" w:rsidRDefault="006B74F5" w:rsidP="00E1442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Речевое развитие включает владение речью как средством общения и</w:t>
      </w:r>
    </w:p>
    <w:p w:rsidR="006B74F5" w:rsidRPr="00E14424" w:rsidRDefault="006B74F5" w:rsidP="00E1442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культуры; обогащение активного словаря; развитие связной, грамматически</w:t>
      </w:r>
    </w:p>
    <w:p w:rsidR="006B74F5" w:rsidRPr="00E14424" w:rsidRDefault="006B74F5" w:rsidP="00E1442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правильной диалогической и монологической речи; развитие речевого</w:t>
      </w:r>
    </w:p>
    <w:p w:rsidR="006B74F5" w:rsidRPr="00E14424" w:rsidRDefault="006B74F5" w:rsidP="00E1442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творчества; развитие звуковой и интонационной культуры речи,</w:t>
      </w:r>
    </w:p>
    <w:p w:rsidR="006B74F5" w:rsidRPr="00E14424" w:rsidRDefault="006B74F5" w:rsidP="00E1442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фонематического слуха; знакомство с книжной культурой, детской</w:t>
      </w:r>
    </w:p>
    <w:p w:rsidR="006B74F5" w:rsidRPr="00E14424" w:rsidRDefault="006B74F5" w:rsidP="00E1442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литературой, понимание на слух текстов различных жанров детской</w:t>
      </w:r>
    </w:p>
    <w:p w:rsidR="006B74F5" w:rsidRPr="00E14424" w:rsidRDefault="006B74F5" w:rsidP="00E1442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литературы; формирование звуковой аналитико-синтетической активности</w:t>
      </w:r>
    </w:p>
    <w:p w:rsidR="006B74F5" w:rsidRPr="00E14424" w:rsidRDefault="006B74F5" w:rsidP="00E1442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как предпосылки обучения грамоте.</w:t>
      </w:r>
    </w:p>
    <w:p w:rsidR="006B74F5" w:rsidRPr="00E14424" w:rsidRDefault="006B74F5" w:rsidP="00E1442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Художественно-эстетическое развитие предполагает развитие предпосылок</w:t>
      </w:r>
    </w:p>
    <w:p w:rsidR="006B74F5" w:rsidRPr="00E14424" w:rsidRDefault="006B74F5" w:rsidP="00E1442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ценностно-смыслового восприятия и понимания произведений искусства</w:t>
      </w:r>
    </w:p>
    <w:p w:rsidR="006B74F5" w:rsidRDefault="006B74F5" w:rsidP="00EB6339">
      <w:pPr>
        <w:rPr>
          <w:rFonts w:ascii="Times New Roman" w:hAnsi="Times New Roman" w:cs="Times New Roman"/>
          <w:sz w:val="28"/>
          <w:szCs w:val="28"/>
        </w:rPr>
      </w:pPr>
    </w:p>
    <w:p w:rsidR="006B74F5" w:rsidRPr="00E6412A" w:rsidRDefault="006B74F5" w:rsidP="00EB6339">
      <w:pPr>
        <w:rPr>
          <w:rFonts w:ascii="Times New Roman" w:hAnsi="Times New Roman" w:cs="Times New Roman"/>
          <w:sz w:val="28"/>
          <w:szCs w:val="28"/>
        </w:rPr>
      </w:pPr>
      <w:r w:rsidRPr="00E6412A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639.75pt">
            <v:imagedata r:id="rId4" o:title=""/>
          </v:shape>
        </w:pict>
      </w:r>
    </w:p>
    <w:sectPr w:rsidR="006B74F5" w:rsidRPr="00E6412A" w:rsidSect="00575E4F">
      <w:pgSz w:w="11906" w:h="16838"/>
      <w:pgMar w:top="851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6601"/>
    <w:rsid w:val="000122AA"/>
    <w:rsid w:val="001330E7"/>
    <w:rsid w:val="00354D0D"/>
    <w:rsid w:val="004B43AD"/>
    <w:rsid w:val="00575E4F"/>
    <w:rsid w:val="0065598E"/>
    <w:rsid w:val="006B74F5"/>
    <w:rsid w:val="00790380"/>
    <w:rsid w:val="00996601"/>
    <w:rsid w:val="00CC666B"/>
    <w:rsid w:val="00D63E02"/>
    <w:rsid w:val="00E018CC"/>
    <w:rsid w:val="00E14424"/>
    <w:rsid w:val="00E6412A"/>
    <w:rsid w:val="00EA6291"/>
    <w:rsid w:val="00EB6339"/>
    <w:rsid w:val="00F376FE"/>
    <w:rsid w:val="00F83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E14424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14424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14424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14424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14424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14424"/>
    <w:pPr>
      <w:keepNext/>
      <w:keepLines/>
      <w:spacing w:before="200" w:after="0"/>
      <w:outlineLvl w:val="4"/>
    </w:pPr>
    <w:rPr>
      <w:rFonts w:ascii="Cambria" w:hAnsi="Cambria" w:cs="Cambria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14424"/>
    <w:pPr>
      <w:keepNext/>
      <w:keepLines/>
      <w:spacing w:before="200" w:after="0"/>
      <w:outlineLvl w:val="5"/>
    </w:pPr>
    <w:rPr>
      <w:rFonts w:ascii="Cambria" w:hAnsi="Cambria" w:cs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14424"/>
    <w:pPr>
      <w:keepNext/>
      <w:keepLines/>
      <w:spacing w:before="200" w:after="0"/>
      <w:outlineLvl w:val="6"/>
    </w:pPr>
    <w:rPr>
      <w:rFonts w:ascii="Cambria" w:hAnsi="Cambria" w:cs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14424"/>
    <w:pPr>
      <w:keepNext/>
      <w:keepLines/>
      <w:spacing w:before="200" w:after="0"/>
      <w:outlineLvl w:val="7"/>
    </w:pPr>
    <w:rPr>
      <w:rFonts w:ascii="Cambria" w:hAnsi="Cambria" w:cs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E14424"/>
    <w:pPr>
      <w:keepNext/>
      <w:keepLines/>
      <w:spacing w:before="200" w:after="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14424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14424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14424"/>
    <w:rPr>
      <w:rFonts w:ascii="Cambria" w:hAnsi="Cambria" w:cs="Cambria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14424"/>
    <w:rPr>
      <w:rFonts w:ascii="Cambria" w:hAnsi="Cambria" w:cs="Cambria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E14424"/>
    <w:rPr>
      <w:rFonts w:ascii="Cambria" w:hAnsi="Cambria" w:cs="Cambria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14424"/>
    <w:rPr>
      <w:rFonts w:ascii="Cambria" w:hAnsi="Cambria" w:cs="Cambria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14424"/>
    <w:rPr>
      <w:rFonts w:ascii="Cambria" w:hAnsi="Cambria" w:cs="Cambria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E14424"/>
    <w:rPr>
      <w:rFonts w:ascii="Cambria" w:hAnsi="Cambria" w:cs="Cambria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E14424"/>
    <w:rPr>
      <w:rFonts w:ascii="Cambria" w:hAnsi="Cambria" w:cs="Cambria"/>
      <w:i/>
      <w:iCs/>
      <w:color w:val="404040"/>
      <w:sz w:val="20"/>
      <w:szCs w:val="20"/>
    </w:rPr>
  </w:style>
  <w:style w:type="paragraph" w:styleId="Title">
    <w:name w:val="Title"/>
    <w:basedOn w:val="Normal"/>
    <w:next w:val="Normal"/>
    <w:link w:val="TitleChar"/>
    <w:uiPriority w:val="99"/>
    <w:qFormat/>
    <w:rsid w:val="00E14424"/>
    <w:pPr>
      <w:pBdr>
        <w:bottom w:val="single" w:sz="8" w:space="4" w:color="4F81BD"/>
      </w:pBdr>
      <w:spacing w:after="300" w:line="240" w:lineRule="auto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E14424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E14424"/>
    <w:pPr>
      <w:numPr>
        <w:ilvl w:val="1"/>
      </w:numPr>
    </w:pPr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14424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99"/>
    <w:qFormat/>
    <w:rsid w:val="00E14424"/>
    <w:rPr>
      <w:b/>
      <w:bCs/>
    </w:rPr>
  </w:style>
  <w:style w:type="character" w:styleId="Emphasis">
    <w:name w:val="Emphasis"/>
    <w:basedOn w:val="DefaultParagraphFont"/>
    <w:uiPriority w:val="99"/>
    <w:qFormat/>
    <w:rsid w:val="00E14424"/>
    <w:rPr>
      <w:i/>
      <w:iCs/>
    </w:rPr>
  </w:style>
  <w:style w:type="paragraph" w:styleId="NoSpacing">
    <w:name w:val="No Spacing"/>
    <w:uiPriority w:val="99"/>
    <w:qFormat/>
    <w:rsid w:val="00E14424"/>
    <w:rPr>
      <w:rFonts w:cs="Calibri"/>
      <w:lang w:eastAsia="en-US"/>
    </w:rPr>
  </w:style>
  <w:style w:type="paragraph" w:styleId="ListParagraph">
    <w:name w:val="List Paragraph"/>
    <w:basedOn w:val="Normal"/>
    <w:uiPriority w:val="99"/>
    <w:qFormat/>
    <w:rsid w:val="00E14424"/>
    <w:pPr>
      <w:ind w:left="720"/>
    </w:pPr>
  </w:style>
  <w:style w:type="paragraph" w:styleId="Quote">
    <w:name w:val="Quote"/>
    <w:basedOn w:val="Normal"/>
    <w:next w:val="Normal"/>
    <w:link w:val="QuoteChar"/>
    <w:uiPriority w:val="99"/>
    <w:qFormat/>
    <w:rsid w:val="00E14424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sid w:val="00E14424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E1442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E14424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99"/>
    <w:qFormat/>
    <w:rsid w:val="00E14424"/>
    <w:rPr>
      <w:i/>
      <w:iCs/>
      <w:color w:val="808080"/>
    </w:rPr>
  </w:style>
  <w:style w:type="character" w:styleId="IntenseEmphasis">
    <w:name w:val="Intense Emphasis"/>
    <w:basedOn w:val="DefaultParagraphFont"/>
    <w:uiPriority w:val="99"/>
    <w:qFormat/>
    <w:rsid w:val="00E14424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99"/>
    <w:qFormat/>
    <w:rsid w:val="00E14424"/>
    <w:rPr>
      <w:smallCaps/>
      <w:color w:val="auto"/>
      <w:u w:val="single"/>
    </w:rPr>
  </w:style>
  <w:style w:type="character" w:styleId="IntenseReference">
    <w:name w:val="Intense Reference"/>
    <w:basedOn w:val="DefaultParagraphFont"/>
    <w:uiPriority w:val="99"/>
    <w:qFormat/>
    <w:rsid w:val="00E14424"/>
    <w:rPr>
      <w:b/>
      <w:bCs/>
      <w:smallCaps/>
      <w:color w:val="auto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E1442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E14424"/>
    <w:pPr>
      <w:outlineLvl w:val="9"/>
    </w:pPr>
  </w:style>
  <w:style w:type="paragraph" w:styleId="Caption">
    <w:name w:val="caption"/>
    <w:basedOn w:val="Normal"/>
    <w:next w:val="Normal"/>
    <w:uiPriority w:val="99"/>
    <w:qFormat/>
    <w:rsid w:val="00E14424"/>
    <w:pPr>
      <w:spacing w:line="240" w:lineRule="auto"/>
    </w:pPr>
    <w:rPr>
      <w:b/>
      <w:bCs/>
      <w:color w:val="4F81BD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EB6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B63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2</Pages>
  <Words>396</Words>
  <Characters>2260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PC</cp:lastModifiedBy>
  <cp:revision>3</cp:revision>
  <cp:lastPrinted>2022-05-23T14:18:00Z</cp:lastPrinted>
  <dcterms:created xsi:type="dcterms:W3CDTF">2022-05-20T07:00:00Z</dcterms:created>
  <dcterms:modified xsi:type="dcterms:W3CDTF">2022-05-23T14:28:00Z</dcterms:modified>
</cp:coreProperties>
</file>